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1" w:rsidRDefault="00937D96">
      <w:pPr>
        <w:rPr>
          <w:rFonts w:ascii="Calibri" w:hAnsi="Calibr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bCs/>
          <w:color w:val="000000"/>
          <w:sz w:val="24"/>
          <w:szCs w:val="24"/>
        </w:rPr>
        <w:t xml:space="preserve">Membership in our multi-level association </w:t>
      </w:r>
      <w:r w:rsidR="00BF25E5">
        <w:rPr>
          <w:rFonts w:ascii="Calibri" w:hAnsi="Calibri"/>
          <w:bCs/>
          <w:color w:val="000000"/>
          <w:sz w:val="24"/>
          <w:szCs w:val="24"/>
        </w:rPr>
        <w:t xml:space="preserve">keeps you connected with </w:t>
      </w:r>
      <w:r>
        <w:rPr>
          <w:rFonts w:ascii="Calibri" w:hAnsi="Calibri"/>
          <w:bCs/>
          <w:color w:val="000000"/>
          <w:sz w:val="24"/>
          <w:szCs w:val="24"/>
        </w:rPr>
        <w:t>opportunities to stay on the fast track and maximize your career advancement and personal growth.</w:t>
      </w:r>
    </w:p>
    <w:p w:rsidR="00245691" w:rsidRDefault="00245691">
      <w:pPr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937D96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Our continuing legal education, high ethical standards, and leadership opportunities are qualities employers greatly value.  This can lead to promotions and higher salaries.</w:t>
      </w:r>
    </w:p>
    <w:p w:rsidR="00245691" w:rsidRDefault="00245691">
      <w:pPr>
        <w:jc w:val="center"/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937D96">
      <w:pPr>
        <w:jc w:val="center"/>
        <w:rPr>
          <w:rFonts w:ascii="Calibri" w:hAnsi="Calibri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266824" cy="950118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nalsofdetroit.org/certification/craminv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4" cy="95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245691">
      <w:pPr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937D96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Our </w:t>
      </w:r>
      <w:r w:rsidR="00C653F6">
        <w:rPr>
          <w:rFonts w:ascii="Calibri" w:hAnsi="Calibri"/>
          <w:bCs/>
          <w:color w:val="000000"/>
          <w:sz w:val="24"/>
          <w:szCs w:val="24"/>
        </w:rPr>
        <w:t xml:space="preserve">legal education meetings are </w:t>
      </w:r>
      <w:r w:rsidR="00762334">
        <w:rPr>
          <w:rFonts w:ascii="Calibri" w:hAnsi="Calibri"/>
          <w:bCs/>
          <w:color w:val="000000"/>
          <w:sz w:val="24"/>
          <w:szCs w:val="24"/>
        </w:rPr>
        <w:t>a great</w:t>
      </w:r>
      <w:r w:rsidR="00C653F6">
        <w:rPr>
          <w:rFonts w:ascii="Calibri" w:hAnsi="Calibri"/>
          <w:bCs/>
          <w:color w:val="000000"/>
          <w:sz w:val="24"/>
          <w:szCs w:val="24"/>
        </w:rPr>
        <w:t xml:space="preserve"> way to </w:t>
      </w:r>
      <w:r w:rsidR="006C7C80">
        <w:rPr>
          <w:rFonts w:ascii="Calibri" w:hAnsi="Calibri"/>
          <w:bCs/>
          <w:color w:val="000000"/>
          <w:sz w:val="24"/>
          <w:szCs w:val="24"/>
        </w:rPr>
        <w:t xml:space="preserve">stay </w:t>
      </w:r>
      <w:r w:rsidR="00C653F6">
        <w:rPr>
          <w:rFonts w:ascii="Calibri" w:hAnsi="Calibri"/>
          <w:bCs/>
          <w:color w:val="000000"/>
          <w:sz w:val="24"/>
          <w:szCs w:val="24"/>
        </w:rPr>
        <w:t xml:space="preserve">connected with </w:t>
      </w:r>
      <w:r>
        <w:rPr>
          <w:rFonts w:ascii="Calibri" w:hAnsi="Calibri"/>
          <w:bCs/>
          <w:color w:val="000000"/>
          <w:sz w:val="24"/>
          <w:szCs w:val="24"/>
        </w:rPr>
        <w:t xml:space="preserve">current trends in law and technology, tips on professionalism and leadership, guidance for students, and feature </w:t>
      </w:r>
      <w:r w:rsidR="00762334">
        <w:rPr>
          <w:rFonts w:ascii="Calibri" w:hAnsi="Calibri"/>
          <w:bCs/>
          <w:color w:val="000000"/>
          <w:sz w:val="24"/>
          <w:szCs w:val="24"/>
        </w:rPr>
        <w:t xml:space="preserve">speakers </w:t>
      </w:r>
      <w:r>
        <w:rPr>
          <w:rFonts w:ascii="Calibri" w:hAnsi="Calibri"/>
          <w:bCs/>
          <w:color w:val="000000"/>
          <w:sz w:val="24"/>
          <w:szCs w:val="24"/>
        </w:rPr>
        <w:t>covering all aspects of the law.</w:t>
      </w:r>
    </w:p>
    <w:p w:rsidR="00245691" w:rsidRDefault="00245691">
      <w:pPr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937D96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Our state (</w:t>
      </w:r>
      <w:r>
        <w:rPr>
          <w:rFonts w:ascii="Calibri" w:hAnsi="Calibri" w:cs="Comic Sans MS"/>
          <w:sz w:val="24"/>
          <w:szCs w:val="24"/>
        </w:rPr>
        <w:t>www.nalsofmichigan.org</w:t>
      </w:r>
      <w:r>
        <w:t>)</w:t>
      </w:r>
      <w:r>
        <w:rPr>
          <w:rFonts w:ascii="Calibri" w:hAnsi="Calibri" w:cs="Comic Sans MS"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and national (</w:t>
      </w:r>
      <w:r>
        <w:rPr>
          <w:rFonts w:ascii="Calibri" w:hAnsi="Calibri"/>
          <w:bCs/>
          <w:sz w:val="24"/>
          <w:szCs w:val="24"/>
        </w:rPr>
        <w:t>www.nals.org</w:t>
      </w:r>
      <w:r>
        <w:t>)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6C7C80">
        <w:rPr>
          <w:rFonts w:ascii="Calibri" w:hAnsi="Calibri"/>
          <w:bCs/>
          <w:color w:val="000000"/>
          <w:sz w:val="24"/>
          <w:szCs w:val="24"/>
        </w:rPr>
        <w:t>w</w:t>
      </w:r>
      <w:r>
        <w:rPr>
          <w:rFonts w:ascii="Calibri" w:hAnsi="Calibri"/>
          <w:bCs/>
          <w:color w:val="000000"/>
          <w:sz w:val="24"/>
          <w:szCs w:val="24"/>
        </w:rPr>
        <w:t>eb sites bring you up-to-date information on current seminars and events</w:t>
      </w:r>
      <w:r w:rsidR="006C7C80">
        <w:rPr>
          <w:rFonts w:ascii="Calibri" w:hAnsi="Calibri"/>
          <w:bCs/>
          <w:color w:val="000000"/>
          <w:sz w:val="24"/>
          <w:szCs w:val="24"/>
        </w:rPr>
        <w:t>,</w:t>
      </w:r>
      <w:r>
        <w:rPr>
          <w:rFonts w:ascii="Calibri" w:hAnsi="Calibri"/>
          <w:bCs/>
          <w:color w:val="000000"/>
          <w:sz w:val="24"/>
          <w:szCs w:val="24"/>
        </w:rPr>
        <w:t xml:space="preserve"> and provide hyperlinks to other legal sites.  You can also find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NALS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on Facebook, Twitter, and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Linkedin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>.</w:t>
      </w:r>
    </w:p>
    <w:p w:rsidR="00245691" w:rsidRDefault="00245691">
      <w:pPr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937D96">
      <w:pPr>
        <w:jc w:val="center"/>
      </w:pPr>
      <w:r>
        <w:rPr>
          <w:noProof/>
        </w:rPr>
        <w:drawing>
          <wp:inline distT="0" distB="0" distL="0" distR="0" wp14:anchorId="1BE7DF71" wp14:editId="2973B75C">
            <wp:extent cx="428625" cy="428625"/>
            <wp:effectExtent l="19050" t="0" r="9525" b="0"/>
            <wp:docPr id="2" name="Picture 2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E1EEF" wp14:editId="6B05A0D8">
            <wp:extent cx="447675" cy="439821"/>
            <wp:effectExtent l="19050" t="0" r="9525" b="0"/>
            <wp:docPr id="3" name="Picture 3" descr="Twi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87F7F" wp14:editId="453FFCBC">
            <wp:extent cx="466725" cy="466725"/>
            <wp:effectExtent l="19050" t="0" r="9525" b="0"/>
            <wp:docPr id="69" name="Picture 69" descr="http://simplyzesty.com/wp-content/uploads/2011/04/linked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implyzesty.com/wp-content/uploads/2011/04/linkedin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245691">
      <w:pPr>
        <w:rPr>
          <w:rFonts w:ascii="Calibri" w:hAnsi="Calibri"/>
          <w:bCs/>
          <w:color w:val="000000"/>
          <w:sz w:val="24"/>
          <w:szCs w:val="24"/>
        </w:rPr>
      </w:pPr>
    </w:p>
    <w:p w:rsidR="00245691" w:rsidRDefault="00245691">
      <w:pPr>
        <w:rPr>
          <w:rFonts w:ascii="Calibri" w:hAnsi="Calibri"/>
          <w:sz w:val="24"/>
          <w:szCs w:val="24"/>
        </w:rPr>
      </w:pPr>
    </w:p>
    <w:p w:rsidR="00245691" w:rsidRDefault="00937D96">
      <w:pPr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 wp14:anchorId="42CF8AB8" wp14:editId="2F098731">
            <wp:extent cx="1695450" cy="1271587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nalsofwmi.org/membership_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245691"/>
    <w:p w:rsidR="00245691" w:rsidRDefault="00937D9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Benefits of Membership</w:t>
      </w:r>
    </w:p>
    <w:p w:rsidR="00245691" w:rsidRDefault="00245691">
      <w:pPr>
        <w:jc w:val="center"/>
        <w:rPr>
          <w:rFonts w:ascii="Calibri" w:hAnsi="Calibri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14"/>
      </w:tblGrid>
      <w:tr w:rsidR="00245691">
        <w:trPr>
          <w:tblCellSpacing w:w="0" w:type="dxa"/>
        </w:trPr>
        <w:tc>
          <w:tcPr>
            <w:tcW w:w="6" w:type="dxa"/>
            <w:hideMark/>
          </w:tcPr>
          <w:p w:rsidR="00245691" w:rsidRDefault="0024569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314" w:type="dxa"/>
            <w:hideMark/>
          </w:tcPr>
          <w:p w:rsidR="00245691" w:rsidRDefault="00937D96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1B942E2E" wp14:editId="1EBC6A36">
                  <wp:extent cx="142875" cy="142875"/>
                  <wp:effectExtent l="19050" t="0" r="9525" b="0"/>
                  <wp:docPr id="6" name="Picture 6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iCs/>
              </w:rPr>
              <w:t>Continuing Legal Education</w:t>
            </w:r>
          </w:p>
          <w:p w:rsidR="00245691" w:rsidRDefault="00245691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  <w:bCs/>
                <w:iCs/>
              </w:rPr>
            </w:pPr>
          </w:p>
          <w:p w:rsidR="00245691" w:rsidRDefault="00937D96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3D4368BE" wp14:editId="5E1613AB">
                  <wp:extent cx="142875" cy="142875"/>
                  <wp:effectExtent l="19050" t="0" r="9525" b="0"/>
                  <wp:docPr id="7" name="Picture 7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Cs/>
                <w:iCs/>
              </w:rPr>
              <w:t>Professional Certification Programs</w:t>
            </w:r>
          </w:p>
          <w:p w:rsidR="00245691" w:rsidRDefault="00937D96">
            <w:pPr>
              <w:pStyle w:val="NormalWeb"/>
              <w:tabs>
                <w:tab w:val="left" w:pos="699"/>
              </w:tabs>
              <w:spacing w:before="0" w:beforeAutospacing="0" w:after="0" w:afterAutospacing="0"/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Cs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FD6E60" wp14:editId="088017E5">
                  <wp:extent cx="142875" cy="142875"/>
                  <wp:effectExtent l="19050" t="0" r="9525" b="0"/>
                  <wp:docPr id="8" name="Picture 8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 AL</w:t>
            </w:r>
            <w:r w:rsidR="00B95E8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certification</w:t>
            </w:r>
          </w:p>
          <w:p w:rsidR="00245691" w:rsidRDefault="00937D96">
            <w:pPr>
              <w:pStyle w:val="NormalWeb"/>
              <w:tabs>
                <w:tab w:val="left" w:pos="699"/>
              </w:tabs>
              <w:spacing w:before="0" w:beforeAutospacing="0" w:after="0" w:afterAutospacing="0"/>
              <w:ind w:left="264" w:hanging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Cs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215674" wp14:editId="5AFE64B3">
                  <wp:extent cx="142875" cy="142875"/>
                  <wp:effectExtent l="19050" t="0" r="9525" b="0"/>
                  <wp:docPr id="9" name="Picture 9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>
              <w:rPr>
                <w:rFonts w:ascii="Arial" w:hAnsi="Arial" w:cs="Arial"/>
                <w:sz w:val="20"/>
                <w:szCs w:val="20"/>
              </w:rPr>
              <w:t>advanced certification</w:t>
            </w:r>
          </w:p>
          <w:p w:rsidR="00245691" w:rsidRDefault="00937D96">
            <w:pPr>
              <w:pStyle w:val="NormalWeb"/>
              <w:tabs>
                <w:tab w:val="left" w:pos="699"/>
              </w:tabs>
              <w:spacing w:before="0" w:beforeAutospacing="0" w:after="0" w:afterAutospacing="0"/>
              <w:ind w:left="264" w:hanging="264"/>
              <w:rPr>
                <w:rFonts w:ascii="Calibri" w:hAnsi="Calibri" w:cs="Arial"/>
                <w:bCs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6A0895" wp14:editId="3AD82900">
                  <wp:extent cx="142875" cy="142875"/>
                  <wp:effectExtent l="19050" t="0" r="9525" b="0"/>
                  <wp:docPr id="10" name="Picture 10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  Professional Paralegal certification</w:t>
            </w:r>
          </w:p>
          <w:p w:rsidR="00245691" w:rsidRDefault="00937D96">
            <w:pPr>
              <w:pStyle w:val="NormalWeb"/>
              <w:spacing w:before="0" w:beforeAutospacing="0" w:after="0" w:afterAutospacing="0"/>
              <w:ind w:left="264" w:hanging="2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A9BBFF" wp14:editId="379DD4B1">
                  <wp:extent cx="1076324" cy="638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64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CF566D6" wp14:editId="2D770618">
                  <wp:extent cx="666750" cy="542925"/>
                  <wp:effectExtent l="19050" t="0" r="0" b="0"/>
                  <wp:docPr id="12" name="Picture 12" descr="PLS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S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A31A534" wp14:editId="6D9B979A">
                  <wp:extent cx="904875" cy="561975"/>
                  <wp:effectExtent l="19050" t="0" r="9525" b="0"/>
                  <wp:docPr id="13" name="Picture 13" descr="P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691" w:rsidRDefault="00245691">
            <w:pPr>
              <w:pStyle w:val="NormalWeb"/>
              <w:spacing w:before="0" w:beforeAutospacing="0" w:after="0" w:afterAutospacing="0"/>
              <w:ind w:left="264" w:hanging="264"/>
              <w:jc w:val="center"/>
              <w:rPr>
                <w:rFonts w:ascii="Calibri" w:hAnsi="Calibri" w:cs="Arial"/>
                <w:bCs/>
                <w:iCs/>
              </w:rPr>
            </w:pPr>
          </w:p>
          <w:p w:rsidR="00245691" w:rsidRDefault="00937D96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513D560" wp14:editId="64ED830A">
                  <wp:extent cx="142875" cy="142875"/>
                  <wp:effectExtent l="19050" t="0" r="9525" b="0"/>
                  <wp:docPr id="14" name="Picture 14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  <w:bCs/>
                <w:iCs/>
              </w:rPr>
              <w:t>esource materials</w:t>
            </w:r>
          </w:p>
          <w:p w:rsidR="00245691" w:rsidRDefault="00937D96" w:rsidP="009E5134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06C8F532" wp14:editId="66733B7B">
                  <wp:extent cx="142875" cy="142875"/>
                  <wp:effectExtent l="19050" t="0" r="9525" b="0"/>
                  <wp:docPr id="15" name="Picture 15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Professional Publications</w:t>
            </w:r>
          </w:p>
        </w:tc>
      </w:tr>
      <w:tr w:rsidR="00245691">
        <w:trPr>
          <w:tblCellSpacing w:w="0" w:type="dxa"/>
        </w:trPr>
        <w:tc>
          <w:tcPr>
            <w:tcW w:w="6" w:type="dxa"/>
            <w:hideMark/>
          </w:tcPr>
          <w:p w:rsidR="00245691" w:rsidRDefault="002456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hideMark/>
          </w:tcPr>
          <w:p w:rsidR="00245691" w:rsidRDefault="00937D96">
            <w:pPr>
              <w:pStyle w:val="NormalWeb"/>
              <w:spacing w:before="0" w:beforeAutospacing="0" w:after="0" w:afterAutospacing="0"/>
              <w:ind w:left="264" w:hanging="27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DBDBFFD" wp14:editId="237B32BD">
                  <wp:extent cx="142875" cy="142875"/>
                  <wp:effectExtent l="19050" t="0" r="9525" b="0"/>
                  <wp:docPr id="16" name="Picture 16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Nationwide </w:t>
            </w:r>
            <w:r>
              <w:rPr>
                <w:rFonts w:ascii="Calibri" w:hAnsi="Calibri" w:cs="Arial"/>
                <w:bCs/>
                <w:iCs/>
              </w:rPr>
              <w:t>Networking Opportunities</w:t>
            </w:r>
          </w:p>
          <w:p w:rsidR="00245691" w:rsidRDefault="00245691">
            <w:pPr>
              <w:pStyle w:val="NormalWeb"/>
              <w:spacing w:before="0" w:beforeAutospacing="0" w:after="0" w:afterAutospacing="0"/>
              <w:ind w:left="264" w:hanging="270"/>
              <w:rPr>
                <w:rFonts w:ascii="Calibri" w:hAnsi="Calibri" w:cs="Arial"/>
              </w:rPr>
            </w:pPr>
          </w:p>
        </w:tc>
      </w:tr>
      <w:tr w:rsidR="00245691">
        <w:trPr>
          <w:tblCellSpacing w:w="0" w:type="dxa"/>
        </w:trPr>
        <w:tc>
          <w:tcPr>
            <w:tcW w:w="6" w:type="dxa"/>
            <w:hideMark/>
          </w:tcPr>
          <w:p w:rsidR="00245691" w:rsidRDefault="002456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hideMark/>
          </w:tcPr>
          <w:p w:rsidR="00245691" w:rsidRDefault="00937D96">
            <w:pPr>
              <w:pStyle w:val="NormalWeb"/>
              <w:spacing w:before="0" w:beforeAutospacing="0" w:after="0" w:afterAutospacing="0"/>
              <w:ind w:left="264" w:hanging="264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485650CE" wp14:editId="3266C800">
                  <wp:extent cx="142875" cy="142875"/>
                  <wp:effectExtent l="19050" t="0" r="9525" b="0"/>
                  <wp:docPr id="17" name="Picture 17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iCs/>
              </w:rPr>
              <w:t>Leadership Enhancement</w:t>
            </w:r>
          </w:p>
        </w:tc>
      </w:tr>
      <w:tr w:rsidR="00245691" w:rsidTr="009E5134">
        <w:trPr>
          <w:trHeight w:val="513"/>
          <w:tblCellSpacing w:w="0" w:type="dxa"/>
        </w:trPr>
        <w:tc>
          <w:tcPr>
            <w:tcW w:w="6" w:type="dxa"/>
            <w:hideMark/>
          </w:tcPr>
          <w:p w:rsidR="00245691" w:rsidRDefault="0024569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hideMark/>
          </w:tcPr>
          <w:p w:rsidR="00245691" w:rsidRDefault="009E5134">
            <w:pPr>
              <w:ind w:left="264" w:hanging="264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2C1387AF" wp14:editId="04491CB2">
                  <wp:extent cx="142875" cy="142875"/>
                  <wp:effectExtent l="19050" t="0" r="9525" b="0"/>
                  <wp:docPr id="31" name="Picture 31" descr="Bullet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llet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iCs/>
                <w:sz w:val="24"/>
                <w:szCs w:val="24"/>
              </w:rPr>
              <w:t>Scholarships</w:t>
            </w:r>
          </w:p>
        </w:tc>
      </w:tr>
    </w:tbl>
    <w:p w:rsidR="00245691" w:rsidRDefault="009E5134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 wp14:anchorId="7CC48173" wp14:editId="19A70A26">
            <wp:simplePos x="0" y="0"/>
            <wp:positionH relativeFrom="column">
              <wp:posOffset>186055</wp:posOffset>
            </wp:positionH>
            <wp:positionV relativeFrom="line">
              <wp:posOffset>128270</wp:posOffset>
            </wp:positionV>
            <wp:extent cx="1891665" cy="219075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ficial%20Record-N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691" w:rsidRDefault="00245691">
      <w:pPr>
        <w:rPr>
          <w:rFonts w:ascii="Calibri" w:hAnsi="Calibri"/>
          <w:bCs/>
          <w:iCs/>
          <w:sz w:val="24"/>
          <w:szCs w:val="24"/>
        </w:rPr>
      </w:pPr>
    </w:p>
    <w:p w:rsidR="00245691" w:rsidRDefault="00245691">
      <w:pPr>
        <w:rPr>
          <w:rFonts w:ascii="Calibri" w:hAnsi="Calibri"/>
          <w:sz w:val="24"/>
          <w:szCs w:val="24"/>
        </w:rPr>
      </w:pPr>
    </w:p>
    <w:p w:rsidR="00245691" w:rsidRDefault="00937D96">
      <w:pPr>
        <w:jc w:val="center"/>
        <w:rPr>
          <w:rFonts w:ascii="Calibri" w:hAnsi="Calibri"/>
          <w:b/>
          <w:sz w:val="32"/>
          <w:szCs w:val="32"/>
        </w:rPr>
      </w:pPr>
      <w:r>
        <w:br w:type="column"/>
      </w:r>
      <w:r>
        <w:rPr>
          <w:rFonts w:ascii="Calibri" w:hAnsi="Calibri"/>
          <w:b/>
          <w:sz w:val="32"/>
          <w:szCs w:val="32"/>
        </w:rPr>
        <w:lastRenderedPageBreak/>
        <w:t>Who Can Join?</w:t>
      </w:r>
    </w:p>
    <w:p w:rsidR="00245691" w:rsidRDefault="00245691">
      <w:pPr>
        <w:jc w:val="center"/>
      </w:pPr>
    </w:p>
    <w:p w:rsidR="00245691" w:rsidRDefault="00937D9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auto"/>
        </w:rPr>
      </w:pPr>
      <w:r>
        <w:rPr>
          <w:rFonts w:ascii="Calibri" w:hAnsi="Calibri" w:cs="Arial"/>
          <w:b/>
          <w:bCs/>
          <w:color w:val="auto"/>
        </w:rPr>
        <w:t xml:space="preserve">Individual members consist of those persons engaged in work of a legal nature who agree to comply with the </w:t>
      </w:r>
      <w:proofErr w:type="spellStart"/>
      <w:r>
        <w:rPr>
          <w:rFonts w:ascii="Calibri" w:hAnsi="Calibri" w:cs="Arial"/>
          <w:b/>
          <w:bCs/>
          <w:color w:val="auto"/>
        </w:rPr>
        <w:t>NALS</w:t>
      </w:r>
      <w:proofErr w:type="spellEnd"/>
      <w:r>
        <w:rPr>
          <w:rFonts w:ascii="Calibri" w:hAnsi="Calibri" w:cs="Arial"/>
          <w:b/>
          <w:bCs/>
          <w:color w:val="auto"/>
        </w:rPr>
        <w:t xml:space="preserve"> Code of Ethics and Professional Responsibility.</w:t>
      </w:r>
    </w:p>
    <w:p w:rsidR="00245691" w:rsidRDefault="00245691">
      <w:pPr>
        <w:jc w:val="center"/>
      </w:pPr>
    </w:p>
    <w:p w:rsidR="00245691" w:rsidRDefault="00937D96">
      <w:pPr>
        <w:tabs>
          <w:tab w:val="left" w:pos="360"/>
        </w:tabs>
        <w:spacing w:line="360" w:lineRule="auto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8" name="Picture 18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Legal Secretaries</w:t>
      </w:r>
    </w:p>
    <w:p w:rsidR="00245691" w:rsidRDefault="00937D96">
      <w:pPr>
        <w:tabs>
          <w:tab w:val="left" w:pos="360"/>
        </w:tabs>
        <w:spacing w:line="360" w:lineRule="auto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9" name="Picture 19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>Bank Trust Employees</w:t>
      </w:r>
    </w:p>
    <w:p w:rsidR="00245691" w:rsidRDefault="00937D96">
      <w:pPr>
        <w:tabs>
          <w:tab w:val="left" w:pos="360"/>
        </w:tabs>
        <w:spacing w:line="360" w:lineRule="auto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0" name="Picture 20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Legal Assistants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/>
          <w:bCs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>
            <wp:extent cx="142875" cy="142875"/>
            <wp:effectExtent l="19050" t="0" r="9525" b="0"/>
            <wp:docPr id="21" name="Picture 21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</w:t>
      </w:r>
      <w:r>
        <w:rPr>
          <w:rFonts w:ascii="Calibri" w:hAnsi="Calibri"/>
          <w:bCs/>
          <w:iCs/>
        </w:rPr>
        <w:t>Attorneys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2" name="Picture 22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bCs/>
          <w:iCs/>
        </w:rPr>
        <w:t>Law Office Administrators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3" name="Picture 23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bCs/>
          <w:iCs/>
        </w:rPr>
        <w:t>Title Company Employees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4" name="Picture 24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iCs/>
        </w:rPr>
        <w:t>Court Employees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5" name="Picture 25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iCs/>
        </w:rPr>
        <w:t>Word Processors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6" name="Picture 26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>Receptionists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7" name="Picture 27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Court Reporters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8" name="Picture 28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Persons Employed in the Legal Field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 w:cs="Arial"/>
          <w:noProof/>
        </w:rPr>
        <w:drawing>
          <wp:inline distT="0" distB="0" distL="0" distR="0">
            <wp:extent cx="142875" cy="142875"/>
            <wp:effectExtent l="19050" t="0" r="9525" b="0"/>
            <wp:docPr id="29" name="Picture 29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Students in Legal Studies Programs</w:t>
      </w:r>
    </w:p>
    <w:p w:rsidR="00245691" w:rsidRDefault="00937D96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Fonts w:ascii="Calibri" w:hAnsi="Calibri" w:cs="Arial"/>
          <w:bCs/>
          <w:iCs/>
        </w:rPr>
      </w:pPr>
      <w:r>
        <w:rPr>
          <w:noProof/>
        </w:rPr>
        <w:drawing>
          <wp:inline distT="0" distB="0" distL="0" distR="0">
            <wp:extent cx="1264859" cy="895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redentials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5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937D96">
      <w:pPr>
        <w:jc w:val="center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For information, please contact:</w:t>
      </w:r>
    </w:p>
    <w:p w:rsidR="00245691" w:rsidRDefault="00937D96">
      <w:pPr>
        <w:jc w:val="center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 </w:t>
      </w:r>
      <w:r w:rsidR="00502AB6">
        <w:rPr>
          <w:rFonts w:ascii="Calibri" w:hAnsi="Calibri"/>
          <w:bCs/>
          <w:iCs/>
          <w:sz w:val="24"/>
          <w:szCs w:val="24"/>
        </w:rPr>
        <w:t xml:space="preserve">Heidi Hopper, </w:t>
      </w:r>
      <w:proofErr w:type="spellStart"/>
      <w:r w:rsidR="00502AB6">
        <w:rPr>
          <w:rFonts w:ascii="Calibri" w:hAnsi="Calibri"/>
          <w:bCs/>
          <w:iCs/>
          <w:sz w:val="24"/>
          <w:szCs w:val="24"/>
        </w:rPr>
        <w:t>PLS</w:t>
      </w:r>
      <w:proofErr w:type="spellEnd"/>
    </w:p>
    <w:p w:rsidR="00937D96" w:rsidRDefault="000B3338">
      <w:pPr>
        <w:jc w:val="center"/>
        <w:rPr>
          <w:rFonts w:ascii="Calibri" w:hAnsi="Calibri"/>
          <w:bCs/>
          <w:iCs/>
          <w:sz w:val="24"/>
          <w:szCs w:val="24"/>
        </w:rPr>
      </w:pPr>
      <w:hyperlink r:id="rId20" w:history="1">
        <w:r w:rsidR="00502AB6" w:rsidRPr="005A087A">
          <w:rPr>
            <w:rStyle w:val="Hyperlink"/>
            <w:rFonts w:ascii="Calibri" w:hAnsi="Calibri"/>
            <w:bCs/>
            <w:iCs/>
            <w:sz w:val="24"/>
            <w:szCs w:val="24"/>
          </w:rPr>
          <w:t>hhopper@fosterswift.com</w:t>
        </w:r>
      </w:hyperlink>
    </w:p>
    <w:p w:rsidR="00937D96" w:rsidRDefault="00937D96">
      <w:pPr>
        <w:jc w:val="center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517-3</w:t>
      </w:r>
      <w:r w:rsidR="00502AB6">
        <w:rPr>
          <w:rFonts w:ascii="Calibri" w:hAnsi="Calibri"/>
          <w:bCs/>
          <w:iCs/>
          <w:sz w:val="24"/>
          <w:szCs w:val="24"/>
        </w:rPr>
        <w:t>71-8205</w:t>
      </w:r>
    </w:p>
    <w:p w:rsidR="00937D96" w:rsidRDefault="000B3338">
      <w:pPr>
        <w:jc w:val="center"/>
        <w:rPr>
          <w:rFonts w:ascii="Calibri" w:hAnsi="Calibri"/>
          <w:bCs/>
          <w:iCs/>
          <w:sz w:val="24"/>
          <w:szCs w:val="24"/>
        </w:rPr>
      </w:pPr>
      <w:hyperlink r:id="rId21" w:history="1">
        <w:r w:rsidR="00937D96" w:rsidRPr="00A04C8F">
          <w:rPr>
            <w:rStyle w:val="Hyperlink"/>
            <w:rFonts w:ascii="Calibri" w:hAnsi="Calibri"/>
            <w:bCs/>
            <w:iCs/>
            <w:sz w:val="24"/>
            <w:szCs w:val="24"/>
          </w:rPr>
          <w:t>www.nalsoflansing.org</w:t>
        </w:r>
      </w:hyperlink>
    </w:p>
    <w:p w:rsidR="00937D96" w:rsidRDefault="00937D96">
      <w:pPr>
        <w:jc w:val="center"/>
        <w:rPr>
          <w:sz w:val="24"/>
          <w:szCs w:val="24"/>
        </w:rPr>
      </w:pPr>
    </w:p>
    <w:p w:rsidR="00245691" w:rsidRDefault="00245691"/>
    <w:p w:rsidR="00245691" w:rsidRDefault="00245691">
      <w:pPr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  <w:sectPr w:rsidR="00245691">
          <w:pgSz w:w="15840" w:h="12240" w:orient="landscape"/>
          <w:pgMar w:top="576" w:right="878" w:bottom="432" w:left="562" w:header="720" w:footer="720" w:gutter="0"/>
          <w:cols w:num="3" w:space="720"/>
          <w:formProt w:val="0"/>
          <w:docGrid w:linePitch="360"/>
        </w:sectPr>
      </w:pPr>
    </w:p>
    <w:p w:rsidR="00245691" w:rsidRDefault="00245691">
      <w:pPr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</w:p>
    <w:p w:rsidR="00245691" w:rsidRDefault="00245691">
      <w:pPr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</w:p>
    <w:p w:rsidR="00245691" w:rsidRDefault="00937D96">
      <w:pPr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  <w:r>
        <w:rPr>
          <w:rFonts w:ascii="Calibri" w:hAnsi="Calibri" w:cs="Comic Sans MS"/>
          <w:b/>
          <w:bCs/>
          <w:color w:val="000000"/>
          <w:sz w:val="28"/>
          <w:szCs w:val="28"/>
        </w:rPr>
        <w:t>Welcome to</w:t>
      </w:r>
    </w:p>
    <w:p w:rsidR="00245691" w:rsidRDefault="0010027D">
      <w:pPr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omic Sans MS"/>
          <w:b/>
          <w:bCs/>
          <w:color w:val="000000"/>
          <w:sz w:val="28"/>
          <w:szCs w:val="28"/>
        </w:rPr>
        <w:t>NALS</w:t>
      </w:r>
      <w:proofErr w:type="spellEnd"/>
      <w:r>
        <w:rPr>
          <w:rFonts w:ascii="Calibri" w:hAnsi="Calibri" w:cs="Comic Sans MS"/>
          <w:b/>
          <w:bCs/>
          <w:color w:val="000000"/>
          <w:sz w:val="28"/>
          <w:szCs w:val="28"/>
        </w:rPr>
        <w:t xml:space="preserve"> of Lansing</w:t>
      </w:r>
      <w:r w:rsidR="00937D96">
        <w:rPr>
          <w:rFonts w:ascii="Calibri" w:hAnsi="Calibri" w:cs="Comic Sans MS"/>
          <w:b/>
          <w:bCs/>
          <w:color w:val="000000"/>
          <w:sz w:val="28"/>
          <w:szCs w:val="28"/>
        </w:rPr>
        <w:t>!</w:t>
      </w:r>
    </w:p>
    <w:p w:rsidR="00245691" w:rsidRDefault="00245691">
      <w:pPr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</w:p>
    <w:p w:rsidR="00245691" w:rsidRDefault="00937D96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As a member, opportunities for professional and personal development are plentiful. </w:t>
      </w:r>
    </w:p>
    <w:p w:rsidR="00245691" w:rsidRDefault="0024569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245691" w:rsidRDefault="00937D96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is a multi-level organization composed of national, regional, state, and local chapters. </w:t>
      </w:r>
    </w:p>
    <w:p w:rsidR="00245691" w:rsidRDefault="0024569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245691" w:rsidRDefault="00937D96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Each level offers top-notch professional growth through seminars, quality publications, and local, state, regional, and national networking. </w:t>
      </w:r>
    </w:p>
    <w:p w:rsidR="00245691" w:rsidRDefault="0024569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245691" w:rsidRDefault="00937D96">
      <w:pPr>
        <w:jc w:val="center"/>
        <w:rPr>
          <w:rFonts w:ascii="Calibri" w:hAnsi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/>
          <w:b/>
          <w:color w:val="000000"/>
          <w:sz w:val="24"/>
          <w:szCs w:val="24"/>
        </w:rPr>
        <w:t>NALS</w:t>
      </w:r>
      <w:proofErr w:type="spellEnd"/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0027D">
        <w:rPr>
          <w:rFonts w:ascii="Calibri" w:hAnsi="Calibri"/>
          <w:b/>
          <w:color w:val="000000"/>
          <w:sz w:val="24"/>
          <w:szCs w:val="24"/>
        </w:rPr>
        <w:t xml:space="preserve">of Lansing </w:t>
      </w:r>
      <w:r w:rsidR="00142ED9">
        <w:rPr>
          <w:rFonts w:ascii="Calibri" w:hAnsi="Calibri"/>
          <w:b/>
          <w:color w:val="000000"/>
          <w:sz w:val="24"/>
          <w:szCs w:val="24"/>
        </w:rPr>
        <w:t xml:space="preserve">keeps you connected by offering </w:t>
      </w:r>
      <w:r>
        <w:rPr>
          <w:rFonts w:ascii="Calibri" w:hAnsi="Calibri"/>
          <w:b/>
          <w:color w:val="000000"/>
          <w:sz w:val="24"/>
          <w:szCs w:val="24"/>
        </w:rPr>
        <w:t>members and non</w:t>
      </w:r>
      <w:r w:rsidR="0010027D">
        <w:rPr>
          <w:rFonts w:ascii="Calibri" w:hAnsi="Calibri"/>
          <w:b/>
          <w:color w:val="000000"/>
          <w:sz w:val="24"/>
          <w:szCs w:val="24"/>
        </w:rPr>
        <w:noBreakHyphen/>
      </w:r>
      <w:r>
        <w:rPr>
          <w:rFonts w:ascii="Calibri" w:hAnsi="Calibri"/>
          <w:b/>
          <w:color w:val="000000"/>
          <w:sz w:val="24"/>
          <w:szCs w:val="24"/>
        </w:rPr>
        <w:t>members the opportunity to sit for three unique certifications dedicated to the legal services profession.</w:t>
      </w:r>
    </w:p>
    <w:p w:rsidR="00245691" w:rsidRDefault="00245691">
      <w:pPr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245691" w:rsidRDefault="00937D96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725314C" wp14:editId="48E10C9F">
            <wp:extent cx="933827" cy="1397446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ALSwe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27" cy="139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937D96">
      <w:pPr>
        <w:ind w:right="123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br w:type="column"/>
      </w:r>
      <w:proofErr w:type="spellStart"/>
      <w:r>
        <w:rPr>
          <w:rFonts w:ascii="Calibri" w:hAnsi="Calibri"/>
          <w:color w:val="000000"/>
          <w:sz w:val="28"/>
          <w:szCs w:val="28"/>
        </w:rPr>
        <w:lastRenderedPageBreak/>
        <w:t>NALS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</w:t>
      </w:r>
      <w:r w:rsidR="008971DB">
        <w:rPr>
          <w:rFonts w:ascii="Calibri" w:hAnsi="Calibri"/>
          <w:color w:val="000000"/>
          <w:sz w:val="28"/>
          <w:szCs w:val="28"/>
        </w:rPr>
        <w:t xml:space="preserve">Lansing </w:t>
      </w:r>
      <w:r>
        <w:rPr>
          <w:rFonts w:ascii="Calibri" w:hAnsi="Calibri"/>
          <w:color w:val="000000"/>
          <w:sz w:val="28"/>
          <w:szCs w:val="28"/>
        </w:rPr>
        <w:t>was chartered in 19</w:t>
      </w:r>
      <w:r w:rsidR="008971DB">
        <w:rPr>
          <w:rFonts w:ascii="Calibri" w:hAnsi="Calibri"/>
          <w:color w:val="000000"/>
          <w:sz w:val="28"/>
          <w:szCs w:val="28"/>
        </w:rPr>
        <w:t>59</w:t>
      </w:r>
      <w:r>
        <w:rPr>
          <w:rFonts w:ascii="Calibri" w:hAnsi="Calibri"/>
          <w:color w:val="000000"/>
          <w:sz w:val="28"/>
          <w:szCs w:val="28"/>
        </w:rPr>
        <w:t xml:space="preserve"> by </w:t>
      </w:r>
      <w:proofErr w:type="spellStart"/>
      <w:r>
        <w:rPr>
          <w:rFonts w:ascii="Calibri" w:hAnsi="Calibri"/>
          <w:color w:val="000000"/>
          <w:sz w:val="28"/>
          <w:szCs w:val="28"/>
        </w:rPr>
        <w:t>NALS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. . . the Association of Legal Professionals, </w:t>
      </w:r>
      <w:r w:rsidR="008971DB">
        <w:rPr>
          <w:rFonts w:ascii="Calibri" w:hAnsi="Calibri"/>
          <w:color w:val="000000"/>
          <w:sz w:val="28"/>
          <w:szCs w:val="28"/>
        </w:rPr>
        <w:t xml:space="preserve">as </w:t>
      </w:r>
      <w:r w:rsidR="0089018C">
        <w:rPr>
          <w:rFonts w:ascii="Calibri" w:hAnsi="Calibri"/>
          <w:color w:val="000000"/>
          <w:sz w:val="28"/>
          <w:szCs w:val="28"/>
        </w:rPr>
        <w:t>a local chapter</w:t>
      </w:r>
      <w:r>
        <w:rPr>
          <w:rFonts w:ascii="Calibri" w:hAnsi="Calibri"/>
          <w:color w:val="000000"/>
          <w:sz w:val="28"/>
          <w:szCs w:val="28"/>
        </w:rPr>
        <w:t xml:space="preserve">. </w:t>
      </w:r>
    </w:p>
    <w:p w:rsidR="00245691" w:rsidRDefault="00245691">
      <w:pPr>
        <w:keepNext/>
        <w:keepLines/>
        <w:ind w:right="123"/>
        <w:rPr>
          <w:rFonts w:ascii="Calibri" w:hAnsi="Calibri"/>
          <w:color w:val="000000"/>
          <w:sz w:val="28"/>
          <w:szCs w:val="28"/>
        </w:rPr>
      </w:pPr>
    </w:p>
    <w:p w:rsidR="00245691" w:rsidRDefault="0089018C">
      <w:pPr>
        <w:keepNext/>
        <w:keepLines/>
        <w:ind w:right="123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In 1961 </w:t>
      </w:r>
      <w:proofErr w:type="spellStart"/>
      <w:r>
        <w:rPr>
          <w:rFonts w:ascii="Calibri" w:hAnsi="Calibri"/>
          <w:color w:val="000000"/>
          <w:sz w:val="28"/>
          <w:szCs w:val="28"/>
        </w:rPr>
        <w:t>NALS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Lansing became affiliated with </w:t>
      </w:r>
      <w:proofErr w:type="spellStart"/>
      <w:r>
        <w:rPr>
          <w:rFonts w:ascii="Calibri" w:hAnsi="Calibri"/>
          <w:color w:val="000000"/>
          <w:sz w:val="28"/>
          <w:szCs w:val="28"/>
        </w:rPr>
        <w:t>NALS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Michigan (our state chapter).</w:t>
      </w:r>
      <w:r w:rsidR="006C7C80">
        <w:rPr>
          <w:rFonts w:ascii="Calibri" w:hAnsi="Calibri"/>
          <w:color w:val="000000"/>
          <w:sz w:val="28"/>
          <w:szCs w:val="28"/>
        </w:rPr>
        <w:t xml:space="preserve">  </w:t>
      </w:r>
      <w:proofErr w:type="spellStart"/>
      <w:r>
        <w:rPr>
          <w:rFonts w:ascii="Calibri" w:hAnsi="Calibri"/>
          <w:color w:val="000000"/>
          <w:sz w:val="28"/>
          <w:szCs w:val="28"/>
        </w:rPr>
        <w:t>NALS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Michigan is </w:t>
      </w:r>
      <w:r w:rsidR="00937D96">
        <w:rPr>
          <w:rFonts w:ascii="Calibri" w:hAnsi="Calibri"/>
          <w:color w:val="000000"/>
          <w:sz w:val="28"/>
          <w:szCs w:val="28"/>
        </w:rPr>
        <w:t>presently composed of 11 local chapters and approximately 300 members</w:t>
      </w:r>
      <w:r>
        <w:rPr>
          <w:rFonts w:ascii="Calibri" w:hAnsi="Calibri"/>
          <w:color w:val="000000"/>
          <w:sz w:val="28"/>
          <w:szCs w:val="28"/>
        </w:rPr>
        <w:t xml:space="preserve"> state-wide</w:t>
      </w:r>
      <w:r w:rsidR="00937D96">
        <w:rPr>
          <w:rFonts w:ascii="Calibri" w:hAnsi="Calibri"/>
          <w:color w:val="000000"/>
          <w:sz w:val="28"/>
          <w:szCs w:val="28"/>
        </w:rPr>
        <w:t>.</w:t>
      </w:r>
    </w:p>
    <w:p w:rsidR="00413012" w:rsidRDefault="00413012">
      <w:pPr>
        <w:keepNext/>
        <w:keepLines/>
        <w:ind w:right="123"/>
        <w:rPr>
          <w:rFonts w:ascii="Calibri" w:hAnsi="Calibri"/>
          <w:color w:val="000000"/>
          <w:sz w:val="28"/>
          <w:szCs w:val="28"/>
        </w:rPr>
      </w:pPr>
    </w:p>
    <w:p w:rsidR="00245691" w:rsidRDefault="00937D96">
      <w:pPr>
        <w:keepNext/>
        <w:keepLines/>
        <w:ind w:left="450" w:right="12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1633AC8" wp14:editId="16D2DD61">
            <wp:extent cx="1257300" cy="2762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higan Ta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12" w:rsidRDefault="00413012">
      <w:pPr>
        <w:keepNext/>
        <w:keepLines/>
        <w:ind w:left="450" w:right="123"/>
        <w:jc w:val="center"/>
        <w:rPr>
          <w:color w:val="000000"/>
        </w:rPr>
      </w:pPr>
    </w:p>
    <w:p w:rsidR="00245691" w:rsidRDefault="000B4833">
      <w:pPr>
        <w:keepNext/>
        <w:keepLines/>
        <w:ind w:left="450" w:right="123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Michigan </w:t>
      </w:r>
      <w:r w:rsidR="00937D96">
        <w:rPr>
          <w:rFonts w:ascii="Calibri" w:hAnsi="Calibri"/>
          <w:b/>
          <w:color w:val="000000"/>
          <w:sz w:val="32"/>
          <w:szCs w:val="32"/>
        </w:rPr>
        <w:t>Chapters</w:t>
      </w:r>
    </w:p>
    <w:p w:rsidR="00245691" w:rsidRDefault="00245691">
      <w:pPr>
        <w:keepNext/>
        <w:keepLines/>
        <w:ind w:left="450" w:right="123"/>
        <w:rPr>
          <w:rFonts w:ascii="Calibri" w:hAnsi="Calibri"/>
          <w:color w:val="000000"/>
          <w:sz w:val="24"/>
          <w:szCs w:val="24"/>
        </w:rPr>
      </w:pP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A720344" wp14:editId="32F434BA">
            <wp:extent cx="142875" cy="142875"/>
            <wp:effectExtent l="19050" t="0" r="9525" b="0"/>
            <wp:docPr id="35" name="Picture 35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800000"/>
          <w:sz w:val="24"/>
          <w:szCs w:val="24"/>
        </w:rPr>
        <w:t xml:space="preserve">Berrien-Cass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LSP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> 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b/>
          <w:bCs/>
          <w:color w:val="8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D97820F" wp14:editId="18656606">
            <wp:extent cx="142875" cy="142875"/>
            <wp:effectExtent l="19050" t="0" r="9525" b="0"/>
            <wp:docPr id="36" name="Picture 36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Calhoun County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0507AF3A" wp14:editId="12D9FCA5">
            <wp:extent cx="142875" cy="142875"/>
            <wp:effectExtent l="19050" t="0" r="9525" b="0"/>
            <wp:docPr id="37" name="Picture 37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Detroit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FBDFEBD" wp14:editId="46E2665C">
            <wp:extent cx="142875" cy="142875"/>
            <wp:effectExtent l="19050" t="0" r="9525" b="0"/>
            <wp:docPr id="38" name="Picture 38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800000"/>
          <w:sz w:val="24"/>
          <w:szCs w:val="24"/>
        </w:rPr>
        <w:t xml:space="preserve">Genesee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ALSP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> 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767DBF1F" wp14:editId="5119F116">
            <wp:extent cx="142875" cy="142875"/>
            <wp:effectExtent l="19050" t="0" r="9525" b="0"/>
            <wp:docPr id="39" name="Picture 39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800000"/>
          <w:sz w:val="24"/>
          <w:szCs w:val="24"/>
        </w:rPr>
        <w:t>Grand Traverse Area LP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B42B753" wp14:editId="797FDF4A">
            <wp:extent cx="142875" cy="142875"/>
            <wp:effectExtent l="19050" t="0" r="9525" b="0"/>
            <wp:docPr id="40" name="Picture 40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Greater Kalamazoo 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9A6088D" wp14:editId="31A2EE01">
            <wp:extent cx="142875" cy="142875"/>
            <wp:effectExtent l="19050" t="0" r="9525" b="0"/>
            <wp:docPr id="41" name="Picture 41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Jackson County</w:t>
      </w:r>
    </w:p>
    <w:p w:rsidR="00245691" w:rsidRDefault="00937D96" w:rsidP="00B95E85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895B98E" wp14:editId="02FC5621">
            <wp:extent cx="142875" cy="142875"/>
            <wp:effectExtent l="19050" t="0" r="9525" b="0"/>
            <wp:docPr id="42" name="Picture 42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Lansing 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F1A1329" wp14:editId="465DCB5C">
            <wp:extent cx="142875" cy="142875"/>
            <wp:effectExtent l="19050" t="0" r="9525" b="0"/>
            <wp:docPr id="44" name="Picture 44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Northern Michigan  </w:t>
      </w:r>
    </w:p>
    <w:p w:rsidR="00245691" w:rsidRDefault="00937D96">
      <w:pPr>
        <w:spacing w:line="360" w:lineRule="auto"/>
        <w:ind w:left="630" w:right="123"/>
        <w:jc w:val="left"/>
        <w:rPr>
          <w:rFonts w:ascii="Calibri" w:hAnsi="Calibri"/>
          <w:b/>
          <w:bCs/>
          <w:color w:val="800000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74F5C7F" wp14:editId="5A9C1FF8">
            <wp:extent cx="142875" cy="142875"/>
            <wp:effectExtent l="19050" t="0" r="9525" b="0"/>
            <wp:docPr id="45" name="Picture 45" descr="Bullet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ullet_mar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800000"/>
          <w:sz w:val="24"/>
          <w:szCs w:val="24"/>
        </w:rPr>
        <w:t>NALS</w:t>
      </w:r>
      <w:proofErr w:type="spellEnd"/>
      <w:r>
        <w:rPr>
          <w:rFonts w:ascii="Calibri" w:hAnsi="Calibri"/>
          <w:b/>
          <w:bCs/>
          <w:color w:val="800000"/>
          <w:sz w:val="24"/>
          <w:szCs w:val="24"/>
        </w:rPr>
        <w:t xml:space="preserve"> of West Michigan</w:t>
      </w:r>
    </w:p>
    <w:p w:rsidR="00245691" w:rsidRDefault="00937D96">
      <w:pPr>
        <w:keepNext/>
        <w:keepLines/>
        <w:ind w:left="450" w:right="-33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column"/>
      </w:r>
    </w:p>
    <w:p w:rsidR="00245691" w:rsidRDefault="00937D96">
      <w:pPr>
        <w:keepNext/>
        <w:keepLines/>
        <w:ind w:right="12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28350E6" wp14:editId="72C35F4B">
            <wp:extent cx="1437631" cy="19431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higan Ta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31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245691">
      <w:pPr>
        <w:keepNext/>
        <w:keepLines/>
        <w:ind w:right="123"/>
        <w:jc w:val="center"/>
        <w:rPr>
          <w:color w:val="000000"/>
        </w:rPr>
      </w:pPr>
    </w:p>
    <w:p w:rsidR="00245691" w:rsidRDefault="00937D96">
      <w:pPr>
        <w:keepNext/>
        <w:keepLines/>
        <w:ind w:right="123"/>
        <w:jc w:val="center"/>
        <w:rPr>
          <w:b/>
          <w:bCs/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 wp14:anchorId="4C2BB4FC" wp14:editId="43CB013C">
            <wp:extent cx="2695575" cy="76200"/>
            <wp:effectExtent l="19050" t="0" r="9525" b="0"/>
            <wp:docPr id="47" name="Picture 47" descr="blue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lue square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91" w:rsidRDefault="00245691">
      <w:pPr>
        <w:ind w:right="123"/>
        <w:jc w:val="center"/>
        <w:rPr>
          <w:color w:val="000000"/>
          <w:sz w:val="24"/>
          <w:szCs w:val="24"/>
        </w:rPr>
      </w:pPr>
    </w:p>
    <w:p w:rsidR="00245691" w:rsidRDefault="00937D96">
      <w:pPr>
        <w:ind w:right="123"/>
        <w:jc w:val="center"/>
        <w:rPr>
          <w:rFonts w:ascii="Calibri" w:hAnsi="Calibri"/>
          <w:b/>
          <w:bCs/>
          <w:iCs/>
          <w:sz w:val="28"/>
          <w:szCs w:val="28"/>
        </w:rPr>
      </w:pPr>
      <w:proofErr w:type="spellStart"/>
      <w:r>
        <w:rPr>
          <w:rFonts w:ascii="Calibri" w:hAnsi="Calibri"/>
          <w:b/>
          <w:bCs/>
          <w:iCs/>
          <w:sz w:val="28"/>
          <w:szCs w:val="28"/>
        </w:rPr>
        <w:t>NALS</w:t>
      </w:r>
      <w:proofErr w:type="spellEnd"/>
      <w:r>
        <w:rPr>
          <w:rFonts w:ascii="Calibri" w:hAnsi="Calibri"/>
          <w:b/>
          <w:bCs/>
          <w:iCs/>
          <w:sz w:val="28"/>
          <w:szCs w:val="28"/>
        </w:rPr>
        <w:t xml:space="preserve"> of </w:t>
      </w:r>
      <w:r w:rsidR="008971DB">
        <w:rPr>
          <w:rFonts w:ascii="Calibri" w:hAnsi="Calibri"/>
          <w:b/>
          <w:bCs/>
          <w:iCs/>
          <w:sz w:val="28"/>
          <w:szCs w:val="28"/>
        </w:rPr>
        <w:t xml:space="preserve">Lansing </w:t>
      </w:r>
      <w:r>
        <w:rPr>
          <w:rFonts w:ascii="Calibri" w:hAnsi="Calibri"/>
          <w:b/>
          <w:bCs/>
          <w:iCs/>
          <w:sz w:val="28"/>
          <w:szCs w:val="28"/>
        </w:rPr>
        <w:t>is dedicated to enhancing the competencies and contributions of members in the legal services profession.</w:t>
      </w:r>
    </w:p>
    <w:p w:rsidR="00245691" w:rsidRDefault="00245691">
      <w:pPr>
        <w:ind w:right="123"/>
        <w:jc w:val="center"/>
        <w:rPr>
          <w:b/>
          <w:bCs/>
          <w:i/>
          <w:iCs/>
        </w:rPr>
      </w:pPr>
    </w:p>
    <w:p w:rsidR="00245691" w:rsidRDefault="00937D96">
      <w:pPr>
        <w:ind w:right="123"/>
        <w:jc w:val="center"/>
        <w:rPr>
          <w:b/>
          <w:bCs/>
          <w:i/>
          <w:iCs/>
        </w:rPr>
      </w:pPr>
      <w:r>
        <w:rPr>
          <w:noProof/>
          <w:color w:val="000000"/>
        </w:rPr>
        <w:drawing>
          <wp:inline distT="0" distB="0" distL="0" distR="0" wp14:anchorId="5DFB44E5" wp14:editId="0B8EE6D4">
            <wp:extent cx="2695575" cy="76200"/>
            <wp:effectExtent l="19050" t="0" r="9525" b="0"/>
            <wp:docPr id="48" name="Picture 48" descr="blue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lue square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18" w:rsidRDefault="005A3918" w:rsidP="005A3918">
      <w:pPr>
        <w:ind w:right="123"/>
        <w:jc w:val="center"/>
        <w:rPr>
          <w:rFonts w:ascii="Calibri" w:hAnsi="Calibri" w:cs="Comic Sans MS"/>
          <w:b/>
          <w:bCs/>
          <w:color w:val="000000"/>
          <w:sz w:val="24"/>
          <w:szCs w:val="24"/>
        </w:rPr>
      </w:pPr>
    </w:p>
    <w:p w:rsidR="005A3918" w:rsidRPr="005A3918" w:rsidRDefault="005A3918" w:rsidP="005A3918">
      <w:pPr>
        <w:ind w:right="123"/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  <w:r w:rsidRPr="005A3918">
        <w:rPr>
          <w:rFonts w:ascii="Calibri" w:hAnsi="Calibri" w:cs="Comic Sans MS"/>
          <w:b/>
          <w:bCs/>
          <w:color w:val="000000"/>
          <w:sz w:val="28"/>
          <w:szCs w:val="28"/>
        </w:rPr>
        <w:t>Serving as an active presence in Lansing’s legal community for over 50 years</w:t>
      </w:r>
      <w:r>
        <w:rPr>
          <w:rFonts w:ascii="Calibri" w:hAnsi="Calibri" w:cs="Comic Sans MS"/>
          <w:b/>
          <w:bCs/>
          <w:color w:val="000000"/>
          <w:sz w:val="28"/>
          <w:szCs w:val="28"/>
        </w:rPr>
        <w:t>.</w:t>
      </w:r>
    </w:p>
    <w:p w:rsidR="005A3918" w:rsidRPr="005A3918" w:rsidRDefault="005A3918" w:rsidP="005A3918">
      <w:pPr>
        <w:ind w:right="123"/>
        <w:jc w:val="center"/>
        <w:rPr>
          <w:rFonts w:ascii="Calibri" w:hAnsi="Calibri" w:cs="Comic Sans MS"/>
          <w:b/>
          <w:bCs/>
          <w:color w:val="000000"/>
          <w:sz w:val="28"/>
          <w:szCs w:val="28"/>
        </w:rPr>
      </w:pPr>
    </w:p>
    <w:p w:rsidR="00245691" w:rsidRPr="005A3918" w:rsidRDefault="005A3918" w:rsidP="005A3918">
      <w:pPr>
        <w:ind w:right="123"/>
        <w:jc w:val="center"/>
        <w:rPr>
          <w:rFonts w:ascii="Calibri" w:hAnsi="Calibri" w:cs="Comic Sans MS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2F508" wp14:editId="28EF2832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2066925" cy="809625"/>
                <wp:effectExtent l="0" t="0" r="9525" b="952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91" w:rsidRPr="0004281C" w:rsidRDefault="0004281C">
                            <w:pPr>
                              <w:jc w:val="center"/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  <w:t>NA</w:t>
                            </w:r>
                            <w:r w:rsidR="00762334" w:rsidRPr="0004281C"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  <w:t>LS</w:t>
                            </w:r>
                            <w:proofErr w:type="spellEnd"/>
                            <w:r w:rsidR="00762334" w:rsidRPr="0004281C"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  <w:t xml:space="preserve"> OF LANSING </w:t>
                            </w:r>
                            <w:r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762334" w:rsidRPr="0004281C">
                              <w:rPr>
                                <w:rFonts w:ascii="Impact" w:hAnsi="Impact"/>
                                <w:color w:val="993300"/>
                                <w:sz w:val="28"/>
                                <w:szCs w:val="28"/>
                              </w:rPr>
                              <w:t xml:space="preserve">KEEP YOU CONNECTED FOR SUCCESS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2pt;margin-top:5.3pt;width:162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egQIAABI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" stroked="f">
                <v:textbox>
                  <w:txbxContent>
                    <w:p w:rsidR="00245691" w:rsidRPr="0004281C" w:rsidRDefault="0004281C">
                      <w:pPr>
                        <w:jc w:val="center"/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  <w:t>NA</w:t>
                      </w:r>
                      <w:r w:rsidR="00762334" w:rsidRPr="0004281C"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  <w:t>LS</w:t>
                      </w:r>
                      <w:proofErr w:type="spellEnd"/>
                      <w:r w:rsidR="00762334" w:rsidRPr="0004281C"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  <w:t xml:space="preserve"> OF LANSING </w:t>
                      </w:r>
                      <w:r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  <w:t xml:space="preserve">WILL </w:t>
                      </w:r>
                      <w:r w:rsidR="00762334" w:rsidRPr="0004281C">
                        <w:rPr>
                          <w:rFonts w:ascii="Impact" w:hAnsi="Impact"/>
                          <w:color w:val="993300"/>
                          <w:sz w:val="28"/>
                          <w:szCs w:val="28"/>
                        </w:rPr>
                        <w:t xml:space="preserve">KEEP YOU CONNECTED FOR SUCCESS </w:t>
                      </w:r>
                    </w:p>
                  </w:txbxContent>
                </v:textbox>
              </v:shape>
            </w:pict>
          </mc:Fallback>
        </mc:AlternateContent>
      </w:r>
      <w:r w:rsidR="00937D96">
        <w:rPr>
          <w:rFonts w:ascii="Calibri" w:hAnsi="Calibri" w:cs="Comic Sans MS"/>
          <w:color w:val="000000"/>
          <w:sz w:val="28"/>
          <w:szCs w:val="28"/>
        </w:rPr>
        <w:br/>
      </w:r>
    </w:p>
    <w:p w:rsidR="00245691" w:rsidRDefault="00937D96">
      <w:pPr>
        <w:ind w:right="123"/>
        <w:jc w:val="center"/>
        <w:rPr>
          <w:rFonts w:ascii="Calibri" w:hAnsi="Calibri" w:cs="Comic Sans MS"/>
          <w:color w:val="000000"/>
          <w:sz w:val="28"/>
          <w:szCs w:val="28"/>
        </w:rPr>
      </w:pPr>
      <w:r>
        <w:rPr>
          <w:rFonts w:ascii="Calibri" w:hAnsi="Calibri" w:cs="Comic Sans MS"/>
          <w:sz w:val="28"/>
          <w:szCs w:val="28"/>
        </w:rPr>
        <w:t>www.nalsof</w:t>
      </w:r>
      <w:r w:rsidR="0089018C">
        <w:rPr>
          <w:rFonts w:ascii="Calibri" w:hAnsi="Calibri" w:cs="Comic Sans MS"/>
          <w:sz w:val="28"/>
          <w:szCs w:val="28"/>
        </w:rPr>
        <w:t>lansing</w:t>
      </w:r>
      <w:r>
        <w:rPr>
          <w:rFonts w:ascii="Calibri" w:hAnsi="Calibri" w:cs="Comic Sans MS"/>
          <w:sz w:val="28"/>
          <w:szCs w:val="28"/>
        </w:rPr>
        <w:t>.or</w:t>
      </w:r>
    </w:p>
    <w:p w:rsidR="00245691" w:rsidRDefault="00245691">
      <w:pPr>
        <w:jc w:val="center"/>
        <w:rPr>
          <w:rFonts w:ascii="Calibri" w:hAnsi="Calibri" w:cs="Comic Sans MS"/>
          <w:color w:val="000000"/>
          <w:sz w:val="24"/>
          <w:szCs w:val="24"/>
        </w:rPr>
      </w:pPr>
    </w:p>
    <w:p w:rsidR="00245691" w:rsidRDefault="00245691">
      <w:pPr>
        <w:jc w:val="center"/>
        <w:rPr>
          <w:rFonts w:ascii="Calibri" w:hAnsi="Calibri" w:cs="Comic Sans MS"/>
          <w:color w:val="000000"/>
          <w:sz w:val="24"/>
          <w:szCs w:val="24"/>
        </w:rPr>
      </w:pPr>
    </w:p>
    <w:p w:rsidR="00700BB1" w:rsidRDefault="003A2A3F" w:rsidP="00A57718">
      <w:r>
        <w:rPr>
          <w:noProof/>
        </w:rPr>
        <w:drawing>
          <wp:inline distT="0" distB="0" distL="0" distR="0" wp14:anchorId="558EC126" wp14:editId="6094ACC3">
            <wp:extent cx="2333625" cy="1264443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narrative.files.wordpress.com/2009/03/magnifying-glass-74174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02" cy="126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BB1" w:rsidSect="00245691">
      <w:pgSz w:w="15840" w:h="12240" w:orient="landscape"/>
      <w:pgMar w:top="576" w:right="432" w:bottom="432" w:left="562" w:header="720" w:footer="720" w:gutter="0"/>
      <w:cols w:num="3" w:space="102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91" w:rsidRDefault="00937D96">
      <w:r>
        <w:separator/>
      </w:r>
    </w:p>
  </w:endnote>
  <w:endnote w:type="continuationSeparator" w:id="0">
    <w:p w:rsidR="00245691" w:rsidRDefault="009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91" w:rsidRDefault="00937D96">
      <w:r>
        <w:separator/>
      </w:r>
    </w:p>
  </w:footnote>
  <w:footnote w:type="continuationSeparator" w:id="0">
    <w:p w:rsidR="00245691" w:rsidRDefault="0093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570"/>
    <w:multiLevelType w:val="hybridMultilevel"/>
    <w:tmpl w:val="9D925040"/>
    <w:lvl w:ilvl="0" w:tplc="CE9CC37C">
      <w:start w:val="1"/>
      <w:numFmt w:val="bullet"/>
      <w:lvlText w:val=""/>
      <w:lvlJc w:val="left"/>
      <w:pPr>
        <w:tabs>
          <w:tab w:val="num" w:pos="432"/>
        </w:tabs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F719DA"/>
    <w:multiLevelType w:val="multilevel"/>
    <w:tmpl w:val="9D925040"/>
    <w:lvl w:ilvl="0">
      <w:start w:val="1"/>
      <w:numFmt w:val="bullet"/>
      <w:lvlText w:val=""/>
      <w:lvlJc w:val="left"/>
      <w:pPr>
        <w:tabs>
          <w:tab w:val="num" w:pos="432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364A4C"/>
    <w:multiLevelType w:val="hybridMultilevel"/>
    <w:tmpl w:val="F8046D78"/>
    <w:lvl w:ilvl="0" w:tplc="749A9EE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F045B7"/>
    <w:multiLevelType w:val="multilevel"/>
    <w:tmpl w:val="74F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91"/>
    <w:rsid w:val="0004281C"/>
    <w:rsid w:val="00062AF0"/>
    <w:rsid w:val="000B3338"/>
    <w:rsid w:val="000B4833"/>
    <w:rsid w:val="0010027D"/>
    <w:rsid w:val="00142ED9"/>
    <w:rsid w:val="0016658C"/>
    <w:rsid w:val="002322A1"/>
    <w:rsid w:val="00245691"/>
    <w:rsid w:val="003A2A3F"/>
    <w:rsid w:val="003E4600"/>
    <w:rsid w:val="00413012"/>
    <w:rsid w:val="004B167D"/>
    <w:rsid w:val="005026BE"/>
    <w:rsid w:val="00502AB6"/>
    <w:rsid w:val="005A3918"/>
    <w:rsid w:val="005E2884"/>
    <w:rsid w:val="00625745"/>
    <w:rsid w:val="00632187"/>
    <w:rsid w:val="006B2CBB"/>
    <w:rsid w:val="006C7C80"/>
    <w:rsid w:val="00700BB1"/>
    <w:rsid w:val="00762334"/>
    <w:rsid w:val="0088031F"/>
    <w:rsid w:val="0089018C"/>
    <w:rsid w:val="008971DB"/>
    <w:rsid w:val="00937D96"/>
    <w:rsid w:val="009E5134"/>
    <w:rsid w:val="00A57718"/>
    <w:rsid w:val="00AA6E91"/>
    <w:rsid w:val="00B95E85"/>
    <w:rsid w:val="00BB4E86"/>
    <w:rsid w:val="00BF25E5"/>
    <w:rsid w:val="00C653F6"/>
    <w:rsid w:val="00CA5A1C"/>
    <w:rsid w:val="00D97E4D"/>
    <w:rsid w:val="00E25F20"/>
    <w:rsid w:val="00E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91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691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245691"/>
    <w:rPr>
      <w:b/>
      <w:bCs/>
    </w:rPr>
  </w:style>
  <w:style w:type="character" w:styleId="Hyperlink">
    <w:name w:val="Hyperlink"/>
    <w:basedOn w:val="DefaultParagraphFont"/>
    <w:rsid w:val="00245691"/>
    <w:rPr>
      <w:color w:val="0000FF"/>
      <w:u w:val="single"/>
    </w:rPr>
  </w:style>
  <w:style w:type="table" w:styleId="TableGrid">
    <w:name w:val="Table Grid"/>
    <w:basedOn w:val="TableNormal"/>
    <w:rsid w:val="002456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24569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9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5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91"/>
    <w:rPr>
      <w:rFonts w:ascii="Arial" w:hAnsi="Arial" w:cs="Arial"/>
    </w:rPr>
  </w:style>
  <w:style w:type="character" w:customStyle="1" w:styleId="LBFileStampAtCursor">
    <w:name w:val="*LBFileStampAtCursor"/>
    <w:aliases w:val="FSC"/>
    <w:rsid w:val="00700BB1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700BB1"/>
    <w:pPr>
      <w:spacing w:before="360"/>
      <w:jc w:val="left"/>
    </w:pPr>
    <w:rPr>
      <w:rFonts w:ascii="Times New Roman" w:hAnsi="Times New Roman" w:cs="Times New Roman"/>
      <w:sz w:val="1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91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691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245691"/>
    <w:rPr>
      <w:b/>
      <w:bCs/>
    </w:rPr>
  </w:style>
  <w:style w:type="character" w:styleId="Hyperlink">
    <w:name w:val="Hyperlink"/>
    <w:basedOn w:val="DefaultParagraphFont"/>
    <w:rsid w:val="00245691"/>
    <w:rPr>
      <w:color w:val="0000FF"/>
      <w:u w:val="single"/>
    </w:rPr>
  </w:style>
  <w:style w:type="table" w:styleId="TableGrid">
    <w:name w:val="Table Grid"/>
    <w:basedOn w:val="TableNormal"/>
    <w:rsid w:val="002456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24569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9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5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91"/>
    <w:rPr>
      <w:rFonts w:ascii="Arial" w:hAnsi="Arial" w:cs="Arial"/>
    </w:rPr>
  </w:style>
  <w:style w:type="character" w:customStyle="1" w:styleId="LBFileStampAtCursor">
    <w:name w:val="*LBFileStampAtCursor"/>
    <w:aliases w:val="FSC"/>
    <w:rsid w:val="00700BB1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700BB1"/>
    <w:pPr>
      <w:spacing w:before="360"/>
      <w:jc w:val="left"/>
    </w:pPr>
    <w:rPr>
      <w:rFonts w:ascii="Times New Roman" w:hAnsi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hyperlink" Target="http://www.nalsoflansing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hhopper@fosterswif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A476-823A-491B-80BC-A7DF8CEF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2752</Characters>
  <Application>Microsoft Office Word</Application>
  <DocSecurity>0</DocSecurity>
  <PresentationFormat/>
  <Lines>183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Links>
    <vt:vector size="24" baseType="variant">
      <vt:variant>
        <vt:i4>3342372</vt:i4>
      </vt:variant>
      <vt:variant>
        <vt:i4>144</vt:i4>
      </vt:variant>
      <vt:variant>
        <vt:i4>0</vt:i4>
      </vt:variant>
      <vt:variant>
        <vt:i4>5</vt:i4>
      </vt:variant>
      <vt:variant>
        <vt:lpwstr>http://www.nalsofmichigan.org/</vt:lpwstr>
      </vt:variant>
      <vt:variant>
        <vt:lpwstr/>
      </vt:variant>
      <vt:variant>
        <vt:i4>6553695</vt:i4>
      </vt:variant>
      <vt:variant>
        <vt:i4>99</vt:i4>
      </vt:variant>
      <vt:variant>
        <vt:i4>0</vt:i4>
      </vt:variant>
      <vt:variant>
        <vt:i4>5</vt:i4>
      </vt:variant>
      <vt:variant>
        <vt:lpwstr>mailto:tmgarber@varnumlaw.com</vt:lpwstr>
      </vt:variant>
      <vt:variant>
        <vt:lpwstr/>
      </vt:variant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http://www.nals.org/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http://www.nalsofmichigan.org/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2008-06-14T21:58:00Z</cp:lastPrinted>
  <dcterms:created xsi:type="dcterms:W3CDTF">2015-03-05T19:16:00Z</dcterms:created>
  <dcterms:modified xsi:type="dcterms:W3CDTF">2015-03-05T19:16:00Z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oFAAc7krgLHoShXbcKjCEdbFN61k2SvLED6Dyar7L6Zf/ES392EtQaYMV8bwuMD+J1Ne+3uowU7usgcE
qiG6PMW3XqiCsP/A3b+2z1vzq1vENodWkYsmYKhcHhce3aEaVvJjr/YR7jTMunCNmMp3hyV6E+iZ
NjKYza0S6fL9efxLvNJim2NTHfNPkljSIQUys0JpCS+TI8rgI2MwrWLGD0o9t+kg1V7WkcK84jim
4z5zAZJkITA/o3h3p</vt:lpwstr>
  </property>
  <property fmtid="{D5CDD505-2E9C-101B-9397-08002B2CF9AE}" pid="3" name="MAIL_MSG_ID2">
    <vt:lpwstr>a1YJGNW4F1gUcTITgHOvNgeC3cMbRF2XbqZs7aJ1ESvAWTThPW4UUn83MNy
IxwyxfIBR5Nt2owAxgDXhoLI7SS880hc4QArqN2dbZnvK8s3</vt:lpwstr>
  </property>
  <property fmtid="{D5CDD505-2E9C-101B-9397-08002B2CF9AE}" pid="4" name="RESPONSE_SENDER_NAME">
    <vt:lpwstr>sAAA4E8dREqJqIoFvSureTJHwaEnrJfAgt1Iv+TaDEMFXOw=</vt:lpwstr>
  </property>
  <property fmtid="{D5CDD505-2E9C-101B-9397-08002B2CF9AE}" pid="5" name="EMAIL_OWNER_ADDRESS">
    <vt:lpwstr>4AAAUmLmXdMZevQDPcrVTuAU6uGKmkUxgZAF+OIPQaqbTy0Ln0+Y7XdBFw==</vt:lpwstr>
  </property>
  <property fmtid="{D5CDD505-2E9C-101B-9397-08002B2CF9AE}" pid="6" name="DMNumber">
    <vt:lpwstr>2187905</vt:lpwstr>
  </property>
  <property fmtid="{D5CDD505-2E9C-101B-9397-08002B2CF9AE}" pid="7" name="DMVersionNumber">
    <vt:lpwstr>-1</vt:lpwstr>
  </property>
  <property fmtid="{D5CDD505-2E9C-101B-9397-08002B2CF9AE}" pid="8" name="DocNumberPrefix">
    <vt:lpwstr>99999:JRANSOM:</vt:lpwstr>
  </property>
</Properties>
</file>